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E72FF">
    <v:background id="_x0000_s1025" o:bwmode="white" fillcolor="#ae72ff" o:targetscreensize="800,600">
      <v:fill color2="#839df2" focus="100%" type="gradient"/>
    </v:background>
  </w:background>
  <w:body>
    <w:p w:rsidR="005F6184" w:rsidRPr="009E6B45" w:rsidRDefault="00C43D09" w:rsidP="009E6B45">
      <w:pPr>
        <w:spacing w:after="0" w:line="168" w:lineRule="auto"/>
        <w:contextualSpacing/>
        <w:jc w:val="center"/>
        <w:rPr>
          <w:rFonts w:ascii="Kaiti SC Regular" w:eastAsia="Kaiti SC Regular" w:hAnsi="Kaiti SC Regular"/>
          <w:b/>
          <w:i/>
          <w:sz w:val="44"/>
        </w:rPr>
      </w:pPr>
      <w:r>
        <w:rPr>
          <w:rFonts w:ascii="Kaiti SC Regular" w:eastAsia="Kaiti SC Regular" w:hAnsi="Kaiti SC Regular"/>
          <w:b/>
          <w:i/>
          <w:sz w:val="44"/>
        </w:rPr>
        <w:t>Want to use your talents to change the world?</w:t>
      </w:r>
    </w:p>
    <w:p w:rsidR="00DF3931" w:rsidRPr="009073C4" w:rsidRDefault="00C43D09" w:rsidP="00595587">
      <w:pPr>
        <w:jc w:val="center"/>
        <w:rPr>
          <w:rFonts w:ascii="GillSans" w:eastAsia="Kaiti SC Regular" w:hAnsi="GillSans"/>
          <w:sz w:val="28"/>
        </w:rPr>
      </w:pPr>
      <w:r>
        <w:rPr>
          <w:rFonts w:ascii="GillSans" w:eastAsia="Kaiti SC Regular" w:hAnsi="GillSans"/>
          <w:sz w:val="28"/>
        </w:rPr>
        <w:t>AmeriCorps VISTA</w:t>
      </w:r>
      <w:r w:rsidR="00AF24E0">
        <w:rPr>
          <w:rFonts w:ascii="GillSans" w:eastAsia="Kaiti SC Regular" w:hAnsi="GillSans"/>
          <w:sz w:val="28"/>
        </w:rPr>
        <w:t xml:space="preserve"> is looking for a results oriented</w:t>
      </w:r>
      <w:r w:rsidR="00DF3931" w:rsidRPr="009073C4">
        <w:rPr>
          <w:rFonts w:ascii="GillSans" w:eastAsia="Kaiti SC Regular" w:hAnsi="GillSans"/>
          <w:sz w:val="28"/>
        </w:rPr>
        <w:t xml:space="preserve"> individual to work with Family Promise in downtown Coeur d’Alene!</w:t>
      </w:r>
    </w:p>
    <w:p w:rsidR="00427D07" w:rsidRPr="009073C4" w:rsidRDefault="00C43D09" w:rsidP="00595587">
      <w:pPr>
        <w:jc w:val="center"/>
        <w:rPr>
          <w:rFonts w:ascii="GillSans" w:hAnsi="GillSans"/>
          <w:sz w:val="28"/>
        </w:rPr>
      </w:pPr>
      <w:r>
        <w:rPr>
          <w:rFonts w:ascii="GillSans" w:hAnsi="GillSans" w:cs="Calibri"/>
          <w:sz w:val="28"/>
          <w:szCs w:val="30"/>
        </w:rPr>
        <w:t>The AmeriCorps VISTA</w:t>
      </w:r>
      <w:r w:rsidR="00DF3931" w:rsidRPr="009073C4">
        <w:rPr>
          <w:rFonts w:ascii="GillSans" w:hAnsi="GillSans" w:cs="Calibri"/>
          <w:sz w:val="28"/>
          <w:szCs w:val="30"/>
        </w:rPr>
        <w:t xml:space="preserve"> program will increase and strengthen resources to homeless families with children. This VISTA recruits, trains and supports volunteer opportunities for the organization. </w:t>
      </w:r>
    </w:p>
    <w:p w:rsidR="00427D07" w:rsidRPr="009073C4" w:rsidRDefault="00DF3931" w:rsidP="00427D07">
      <w:pPr>
        <w:rPr>
          <w:rFonts w:ascii="GillSans" w:hAnsi="GillSans"/>
          <w:sz w:val="28"/>
        </w:rPr>
      </w:pPr>
      <w:r w:rsidRPr="009073C4">
        <w:rPr>
          <w:rFonts w:ascii="GillSans" w:hAnsi="GillSans"/>
          <w:sz w:val="28"/>
        </w:rPr>
        <w:t xml:space="preserve">This position also comes with </w:t>
      </w:r>
      <w:r w:rsidRPr="009073C4">
        <w:rPr>
          <w:rFonts w:ascii="GillSans" w:hAnsi="GillSans"/>
          <w:caps/>
          <w:sz w:val="28"/>
          <w:u w:val="single"/>
        </w:rPr>
        <w:t>benefits!</w:t>
      </w:r>
    </w:p>
    <w:p w:rsidR="00A45940" w:rsidRPr="009073C4" w:rsidRDefault="00A45940" w:rsidP="00A45940">
      <w:pPr>
        <w:pStyle w:val="ListParagraph"/>
        <w:numPr>
          <w:ilvl w:val="0"/>
          <w:numId w:val="2"/>
        </w:numPr>
        <w:rPr>
          <w:rFonts w:ascii="GillSans" w:hAnsi="GillSans"/>
          <w:sz w:val="28"/>
        </w:rPr>
      </w:pPr>
      <w:r w:rsidRPr="009073C4">
        <w:rPr>
          <w:rFonts w:ascii="GillSans" w:hAnsi="GillSans" w:cs="Calibri"/>
          <w:sz w:val="28"/>
          <w:szCs w:val="30"/>
        </w:rPr>
        <w:t>Living Allowance</w:t>
      </w:r>
    </w:p>
    <w:p w:rsidR="00DF3931" w:rsidRPr="009073C4" w:rsidRDefault="00DF3931" w:rsidP="00427D07">
      <w:pPr>
        <w:pStyle w:val="ListParagraph"/>
        <w:numPr>
          <w:ilvl w:val="0"/>
          <w:numId w:val="2"/>
        </w:numPr>
        <w:rPr>
          <w:rFonts w:ascii="GillSans" w:hAnsi="GillSans"/>
          <w:sz w:val="28"/>
        </w:rPr>
      </w:pPr>
      <w:r w:rsidRPr="009073C4">
        <w:rPr>
          <w:rFonts w:ascii="GillSans" w:hAnsi="GillSans" w:cs="Calibri"/>
          <w:sz w:val="28"/>
          <w:szCs w:val="30"/>
        </w:rPr>
        <w:t>Childcare Assistance</w:t>
      </w:r>
    </w:p>
    <w:p w:rsidR="00DF3931" w:rsidRPr="009073C4" w:rsidRDefault="00DF3931" w:rsidP="00427D07">
      <w:pPr>
        <w:pStyle w:val="ListParagraph"/>
        <w:numPr>
          <w:ilvl w:val="0"/>
          <w:numId w:val="2"/>
        </w:numPr>
        <w:rPr>
          <w:rFonts w:ascii="GillSans" w:hAnsi="GillSans"/>
          <w:sz w:val="28"/>
        </w:rPr>
      </w:pPr>
      <w:r w:rsidRPr="009073C4">
        <w:rPr>
          <w:rFonts w:ascii="GillSans" w:hAnsi="GillSans" w:cs="Calibri"/>
          <w:sz w:val="28"/>
          <w:szCs w:val="30"/>
        </w:rPr>
        <w:t>Health Coverage</w:t>
      </w:r>
    </w:p>
    <w:p w:rsidR="00DF3931" w:rsidRPr="009073C4" w:rsidRDefault="00DF3931" w:rsidP="00427D07">
      <w:pPr>
        <w:pStyle w:val="ListParagraph"/>
        <w:numPr>
          <w:ilvl w:val="0"/>
          <w:numId w:val="2"/>
        </w:numPr>
        <w:rPr>
          <w:rFonts w:ascii="GillSans" w:hAnsi="GillSans"/>
          <w:sz w:val="28"/>
        </w:rPr>
      </w:pPr>
      <w:r w:rsidRPr="009073C4">
        <w:rPr>
          <w:rFonts w:ascii="GillSans" w:hAnsi="GillSans" w:cs="Calibri"/>
          <w:sz w:val="28"/>
          <w:szCs w:val="30"/>
        </w:rPr>
        <w:t>Choice of Education Award or End of Service Stipend</w:t>
      </w:r>
    </w:p>
    <w:p w:rsidR="00DF3931" w:rsidRPr="009073C4" w:rsidRDefault="00DF3931" w:rsidP="00427D07">
      <w:pPr>
        <w:pStyle w:val="ListParagraph"/>
        <w:numPr>
          <w:ilvl w:val="0"/>
          <w:numId w:val="2"/>
        </w:numPr>
        <w:rPr>
          <w:rFonts w:ascii="GillSans" w:hAnsi="GillSans"/>
          <w:sz w:val="28"/>
        </w:rPr>
      </w:pPr>
      <w:r w:rsidRPr="009073C4">
        <w:rPr>
          <w:rFonts w:ascii="GillSans" w:hAnsi="GillSans" w:cs="Calibri"/>
          <w:sz w:val="28"/>
          <w:szCs w:val="30"/>
        </w:rPr>
        <w:t>Education award upon successful completion of service</w:t>
      </w:r>
    </w:p>
    <w:p w:rsidR="009073C4" w:rsidRPr="009073C4" w:rsidRDefault="00D55F87" w:rsidP="00427D07">
      <w:pPr>
        <w:pStyle w:val="ListParagraph"/>
        <w:numPr>
          <w:ilvl w:val="0"/>
          <w:numId w:val="2"/>
        </w:numPr>
        <w:rPr>
          <w:rFonts w:ascii="GillSans" w:hAnsi="GillSans"/>
          <w:sz w:val="28"/>
        </w:rPr>
      </w:pPr>
      <w:r>
        <w:rPr>
          <w:rFonts w:ascii="GillSans" w:hAnsi="GillSans" w:cs="Calibri"/>
          <w:sz w:val="28"/>
          <w:szCs w:val="30"/>
        </w:rPr>
        <w:t xml:space="preserve">Valuable  </w:t>
      </w:r>
      <w:r w:rsidR="009073C4">
        <w:rPr>
          <w:rFonts w:ascii="GillSans" w:hAnsi="GillSans" w:cs="Calibri"/>
          <w:sz w:val="28"/>
          <w:szCs w:val="30"/>
        </w:rPr>
        <w:t xml:space="preserve">job experience in a friendly atmosphere </w:t>
      </w:r>
    </w:p>
    <w:p w:rsidR="00A45940" w:rsidRPr="009073C4" w:rsidRDefault="00A45940" w:rsidP="00A45940">
      <w:pPr>
        <w:pStyle w:val="ListParagraph"/>
        <w:numPr>
          <w:ilvl w:val="0"/>
          <w:numId w:val="2"/>
        </w:numPr>
        <w:rPr>
          <w:rFonts w:ascii="GillSans" w:hAnsi="GillSans"/>
          <w:sz w:val="28"/>
        </w:rPr>
      </w:pPr>
      <w:r w:rsidRPr="009073C4">
        <w:rPr>
          <w:rFonts w:ascii="GillSans" w:hAnsi="GillSans" w:cs="Helvetica Neue"/>
          <w:sz w:val="28"/>
        </w:rPr>
        <w:t>Relocation Allowance</w:t>
      </w:r>
    </w:p>
    <w:p w:rsidR="00427D07" w:rsidRPr="009073C4" w:rsidRDefault="00DF3931" w:rsidP="00595587">
      <w:pPr>
        <w:jc w:val="center"/>
        <w:rPr>
          <w:rFonts w:ascii="GillSans" w:hAnsi="GillSans"/>
          <w:sz w:val="28"/>
        </w:rPr>
      </w:pPr>
      <w:r w:rsidRPr="009073C4">
        <w:rPr>
          <w:rFonts w:ascii="GillSans" w:hAnsi="GillSans" w:cs="Calibri"/>
          <w:sz w:val="28"/>
          <w:szCs w:val="30"/>
        </w:rPr>
        <w:t>At end of service, you may elect</w:t>
      </w:r>
      <w:r w:rsidR="00595587" w:rsidRPr="009073C4">
        <w:rPr>
          <w:rFonts w:ascii="GillSans" w:hAnsi="GillSans" w:cs="Calibri"/>
          <w:sz w:val="28"/>
          <w:szCs w:val="30"/>
        </w:rPr>
        <w:t xml:space="preserve"> an Educational A</w:t>
      </w:r>
      <w:r w:rsidRPr="009073C4">
        <w:rPr>
          <w:rFonts w:ascii="GillSans" w:hAnsi="GillSans" w:cs="Calibri"/>
          <w:sz w:val="28"/>
          <w:szCs w:val="30"/>
        </w:rPr>
        <w:t>ward of</w:t>
      </w:r>
      <w:r w:rsidRPr="009073C4">
        <w:rPr>
          <w:rFonts w:ascii="GillSans" w:hAnsi="GillSans" w:cs="Calibri"/>
          <w:color w:val="343434"/>
          <w:sz w:val="28"/>
          <w:szCs w:val="30"/>
        </w:rPr>
        <w:t xml:space="preserve"> </w:t>
      </w:r>
      <w:r w:rsidR="00C43D09">
        <w:rPr>
          <w:rFonts w:ascii="GillSans" w:hAnsi="GillSans" w:cs="Calibri"/>
          <w:color w:val="4F6228" w:themeColor="accent3" w:themeShade="80"/>
          <w:sz w:val="28"/>
          <w:szCs w:val="30"/>
        </w:rPr>
        <w:t>$5,9</w:t>
      </w:r>
      <w:r w:rsidRPr="009073C4">
        <w:rPr>
          <w:rFonts w:ascii="GillSans" w:hAnsi="GillSans" w:cs="Calibri"/>
          <w:color w:val="4F6228" w:themeColor="accent3" w:themeShade="80"/>
          <w:sz w:val="28"/>
          <w:szCs w:val="30"/>
        </w:rPr>
        <w:t>00</w:t>
      </w:r>
      <w:r w:rsidRPr="009073C4">
        <w:rPr>
          <w:rFonts w:ascii="GillSans" w:hAnsi="GillSans" w:cs="Calibri"/>
          <w:color w:val="343434"/>
          <w:sz w:val="28"/>
          <w:szCs w:val="30"/>
        </w:rPr>
        <w:t xml:space="preserve"> </w:t>
      </w:r>
      <w:r w:rsidRPr="009073C4">
        <w:rPr>
          <w:rFonts w:ascii="GillSans" w:hAnsi="GillSans" w:cs="Calibri"/>
          <w:sz w:val="28"/>
          <w:szCs w:val="30"/>
        </w:rPr>
        <w:t>or an End of</w:t>
      </w:r>
      <w:r w:rsidRPr="009073C4">
        <w:rPr>
          <w:rFonts w:ascii="GillSans" w:hAnsi="GillSans" w:cs="Calibri"/>
          <w:color w:val="343434"/>
          <w:sz w:val="28"/>
          <w:szCs w:val="30"/>
        </w:rPr>
        <w:t xml:space="preserve"> </w:t>
      </w:r>
      <w:r w:rsidRPr="009073C4">
        <w:rPr>
          <w:rFonts w:ascii="GillSans" w:hAnsi="GillSans" w:cs="Calibri"/>
          <w:sz w:val="28"/>
          <w:szCs w:val="30"/>
        </w:rPr>
        <w:t>Service Stipend of</w:t>
      </w:r>
      <w:r w:rsidRPr="009073C4">
        <w:rPr>
          <w:rFonts w:ascii="GillSans" w:hAnsi="GillSans" w:cs="Calibri"/>
          <w:color w:val="343434"/>
          <w:sz w:val="28"/>
          <w:szCs w:val="30"/>
        </w:rPr>
        <w:t xml:space="preserve"> </w:t>
      </w:r>
      <w:r w:rsidR="00C43D09">
        <w:rPr>
          <w:rFonts w:ascii="GillSans" w:hAnsi="GillSans" w:cs="Calibri"/>
          <w:color w:val="4F6228" w:themeColor="accent3" w:themeShade="80"/>
          <w:sz w:val="28"/>
          <w:szCs w:val="30"/>
        </w:rPr>
        <w:t>$1,6</w:t>
      </w:r>
      <w:r w:rsidRPr="009073C4">
        <w:rPr>
          <w:rFonts w:ascii="GillSans" w:hAnsi="GillSans" w:cs="Calibri"/>
          <w:color w:val="4F6228" w:themeColor="accent3" w:themeShade="80"/>
          <w:sz w:val="28"/>
          <w:szCs w:val="30"/>
        </w:rPr>
        <w:t>00</w:t>
      </w:r>
      <w:r w:rsidRPr="009073C4">
        <w:rPr>
          <w:rFonts w:ascii="GillSans" w:hAnsi="GillSans" w:cs="Calibri"/>
          <w:color w:val="343434"/>
          <w:sz w:val="28"/>
          <w:szCs w:val="30"/>
        </w:rPr>
        <w:t>!</w:t>
      </w:r>
    </w:p>
    <w:p w:rsidR="00C43D09" w:rsidRPr="009073C4" w:rsidRDefault="00595587" w:rsidP="00C43D09">
      <w:pPr>
        <w:jc w:val="center"/>
        <w:rPr>
          <w:rFonts w:ascii="GillSans" w:hAnsi="GillSans"/>
          <w:sz w:val="28"/>
        </w:rPr>
      </w:pPr>
      <w:r w:rsidRPr="009073C4">
        <w:rPr>
          <w:rFonts w:ascii="GillSans" w:hAnsi="GillSans"/>
          <w:sz w:val="28"/>
        </w:rPr>
        <w:t>To learn more about this po</w:t>
      </w:r>
      <w:r w:rsidR="00C43D09">
        <w:rPr>
          <w:rFonts w:ascii="GillSans" w:hAnsi="GillSans"/>
          <w:sz w:val="28"/>
        </w:rPr>
        <w:t xml:space="preserve">sition go to </w:t>
      </w:r>
      <w:r w:rsidR="00C43D09" w:rsidRPr="00C43D09">
        <w:rPr>
          <w:rFonts w:ascii="GillSans" w:hAnsi="GillSans"/>
          <w:sz w:val="28"/>
        </w:rPr>
        <w:t>www.family</w:t>
      </w:r>
      <w:r w:rsidR="00C43D09">
        <w:rPr>
          <w:rFonts w:ascii="GillSans" w:hAnsi="GillSans"/>
          <w:sz w:val="28"/>
        </w:rPr>
        <w:t>promiseni.org</w:t>
      </w:r>
    </w:p>
    <w:p w:rsidR="00595587" w:rsidRDefault="00AF24E0" w:rsidP="00595587">
      <w:pPr>
        <w:jc w:val="center"/>
        <w:rPr>
          <w:rFonts w:ascii="GillSans" w:hAnsi="GillSans"/>
          <w:i/>
          <w:sz w:val="28"/>
        </w:rPr>
      </w:pPr>
      <w:r>
        <w:rPr>
          <w:rFonts w:ascii="GillSans" w:hAnsi="GillSans"/>
          <w:i/>
          <w:sz w:val="28"/>
        </w:rPr>
        <w:t>Resume’s</w:t>
      </w:r>
      <w:r w:rsidR="00595587" w:rsidRPr="00A526A5">
        <w:rPr>
          <w:rFonts w:ascii="GillSans" w:hAnsi="GillSans"/>
          <w:i/>
          <w:sz w:val="28"/>
        </w:rPr>
        <w:t xml:space="preserve"> </w:t>
      </w:r>
      <w:r w:rsidR="00C43D09">
        <w:rPr>
          <w:rFonts w:ascii="GillSans" w:hAnsi="GillSans"/>
          <w:i/>
          <w:sz w:val="28"/>
        </w:rPr>
        <w:t xml:space="preserve">accepted </w:t>
      </w:r>
      <w:r w:rsidR="00595587" w:rsidRPr="00A526A5">
        <w:rPr>
          <w:rFonts w:ascii="GillSans" w:hAnsi="GillSans"/>
          <w:i/>
          <w:sz w:val="28"/>
        </w:rPr>
        <w:t xml:space="preserve">through </w:t>
      </w:r>
      <w:r w:rsidR="00C43D09">
        <w:rPr>
          <w:rFonts w:ascii="GillSans" w:hAnsi="GillSans"/>
          <w:i/>
          <w:sz w:val="28"/>
          <w:u w:val="single"/>
        </w:rPr>
        <w:t>7/30</w:t>
      </w:r>
      <w:r w:rsidR="00595587" w:rsidRPr="00A526A5">
        <w:rPr>
          <w:rFonts w:ascii="GillSans" w:hAnsi="GillSans"/>
          <w:i/>
          <w:sz w:val="28"/>
          <w:u w:val="single"/>
        </w:rPr>
        <w:t>/201</w:t>
      </w:r>
      <w:r w:rsidR="00C43D09">
        <w:rPr>
          <w:rFonts w:ascii="GillSans" w:hAnsi="GillSans"/>
          <w:i/>
          <w:sz w:val="28"/>
          <w:u w:val="single"/>
        </w:rPr>
        <w:t>7</w:t>
      </w:r>
      <w:r>
        <w:rPr>
          <w:rFonts w:ascii="GillSans" w:hAnsi="GillSans"/>
          <w:i/>
          <w:sz w:val="28"/>
        </w:rPr>
        <w:t xml:space="preserve"> at info@familypromiseni.org</w:t>
      </w:r>
    </w:p>
    <w:p w:rsidR="00A526A5" w:rsidRPr="00A526A5" w:rsidRDefault="00A526A5" w:rsidP="009E6B45">
      <w:pPr>
        <w:spacing w:after="0"/>
        <w:jc w:val="center"/>
        <w:rPr>
          <w:rFonts w:ascii="GillSans" w:eastAsia="Kaiti SC Regular" w:hAnsi="GillSans" w:cs="Helvetica Neue"/>
          <w:i/>
          <w:sz w:val="16"/>
          <w:szCs w:val="16"/>
        </w:rPr>
      </w:pPr>
    </w:p>
    <w:p w:rsidR="00595587" w:rsidRDefault="00595587" w:rsidP="00C43D09">
      <w:pPr>
        <w:spacing w:after="0"/>
        <w:jc w:val="center"/>
        <w:rPr>
          <w:rFonts w:ascii="GillSans" w:eastAsia="Kaiti SC Regular" w:hAnsi="GillSans" w:cs="Helvetica Neue"/>
          <w:i/>
          <w:sz w:val="36"/>
        </w:rPr>
      </w:pPr>
      <w:r w:rsidRPr="009073C4">
        <w:rPr>
          <w:rFonts w:ascii="GillSans" w:eastAsia="Kaiti SC Regular" w:hAnsi="GillSans" w:cs="Helvetica Neue"/>
          <w:i/>
          <w:sz w:val="36"/>
        </w:rPr>
        <w:t xml:space="preserve">Our mission </w:t>
      </w:r>
      <w:r w:rsidR="00A526A5">
        <w:rPr>
          <w:rFonts w:ascii="GillSans" w:eastAsia="Kaiti SC Regular" w:hAnsi="GillSans" w:cs="Helvetica Neue"/>
          <w:i/>
          <w:sz w:val="36"/>
        </w:rPr>
        <w:t xml:space="preserve">is </w:t>
      </w:r>
      <w:r w:rsidRPr="009073C4">
        <w:rPr>
          <w:rFonts w:ascii="GillSans" w:eastAsia="Kaiti SC Regular" w:hAnsi="GillSans" w:cs="Helvetica Neue"/>
          <w:i/>
          <w:sz w:val="36"/>
        </w:rPr>
        <w:t xml:space="preserve">to </w:t>
      </w:r>
      <w:r w:rsidR="00C43D09">
        <w:rPr>
          <w:rFonts w:ascii="GillSans" w:eastAsia="Kaiti SC Regular" w:hAnsi="GillSans" w:cs="Helvetica Neue"/>
          <w:i/>
          <w:sz w:val="36"/>
        </w:rPr>
        <w:t>transform the lives of homeless children and their families</w:t>
      </w:r>
      <w:r w:rsidRPr="009073C4">
        <w:rPr>
          <w:rFonts w:ascii="GillSans" w:eastAsia="Kaiti SC Regular" w:hAnsi="GillSans" w:cs="Helvetica Neue"/>
          <w:i/>
          <w:sz w:val="36"/>
        </w:rPr>
        <w:t xml:space="preserve">. </w:t>
      </w:r>
    </w:p>
    <w:p w:rsidR="00A526A5" w:rsidRPr="00A526A5" w:rsidRDefault="00A526A5" w:rsidP="009E6B45">
      <w:pPr>
        <w:spacing w:after="0"/>
        <w:jc w:val="center"/>
        <w:rPr>
          <w:rFonts w:ascii="GillSans" w:eastAsia="Kaiti SC Regular" w:hAnsi="GillSans" w:cs="Helvetica Neue"/>
          <w:i/>
          <w:sz w:val="16"/>
          <w:szCs w:val="16"/>
        </w:rPr>
      </w:pPr>
    </w:p>
    <w:p w:rsidR="005F6184" w:rsidRDefault="00703A33" w:rsidP="00595587">
      <w:pPr>
        <w:spacing w:after="0"/>
        <w:jc w:val="center"/>
        <w:rPr>
          <w:rFonts w:ascii="GillSans" w:eastAsia="Kaiti SC Regular" w:hAnsi="GillSans" w:cs="Helvetica Neue"/>
          <w:i/>
          <w:sz w:val="40"/>
        </w:rPr>
      </w:pPr>
      <w:r>
        <w:rPr>
          <w:rFonts w:ascii="GillSans" w:eastAsia="Kaiti SC Regular" w:hAnsi="GillSans" w:cs="Helvetica Neue"/>
          <w:i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357505</wp:posOffset>
            </wp:positionV>
            <wp:extent cx="1136015" cy="1143000"/>
            <wp:effectExtent l="76200" t="38100" r="521335" b="57150"/>
            <wp:wrapNone/>
            <wp:docPr id="4" name="Picture 4" descr="Macintosh HD:Users:jenicabourque:Desktop:acvist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enicabourque:Desktop:acvista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43000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76200" dir="18900000" sy="23000" kx="-1200000" algn="bl" rotWithShape="0">
                        <a:srgbClr val="000000">
                          <a:alpha val="1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GillSans" w:eastAsia="Kaiti SC Regular" w:hAnsi="GillSans" w:cs="Helvetica Neue"/>
          <w:i/>
          <w:noProof/>
          <w:sz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357505</wp:posOffset>
            </wp:positionV>
            <wp:extent cx="2905125" cy="1114425"/>
            <wp:effectExtent l="19050" t="0" r="9525" b="0"/>
            <wp:wrapNone/>
            <wp:docPr id="119" name="Picture 0" descr="FPNI 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NI Logo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3D09">
        <w:rPr>
          <w:rFonts w:ascii="GillSans" w:eastAsia="Kaiti SC Regular" w:hAnsi="GillSans" w:cs="Helvetica Neue"/>
          <w:i/>
          <w:sz w:val="40"/>
        </w:rPr>
        <w:t xml:space="preserve">Come </w:t>
      </w:r>
      <w:r w:rsidR="00595587" w:rsidRPr="009073C4">
        <w:rPr>
          <w:rFonts w:ascii="GillSans" w:eastAsia="Kaiti SC Regular" w:hAnsi="GillSans" w:cs="Helvetica Neue"/>
          <w:i/>
          <w:sz w:val="40"/>
        </w:rPr>
        <w:t>transform lives</w:t>
      </w:r>
      <w:r w:rsidR="00C43D09">
        <w:rPr>
          <w:rFonts w:ascii="GillSans" w:eastAsia="Kaiti SC Regular" w:hAnsi="GillSans" w:cs="Helvetica Neue"/>
          <w:i/>
          <w:sz w:val="40"/>
        </w:rPr>
        <w:t xml:space="preserve"> with us!</w:t>
      </w:r>
    </w:p>
    <w:p w:rsidR="00C43D09" w:rsidRPr="009073C4" w:rsidRDefault="00C43D09" w:rsidP="00595587">
      <w:pPr>
        <w:spacing w:after="0"/>
        <w:jc w:val="center"/>
        <w:rPr>
          <w:rFonts w:ascii="GillSans" w:eastAsia="Kaiti SC Regular" w:hAnsi="GillSans"/>
          <w:i/>
          <w:sz w:val="40"/>
        </w:rPr>
      </w:pPr>
    </w:p>
    <w:sectPr w:rsidR="00C43D09" w:rsidRPr="009073C4" w:rsidSect="00595587">
      <w:pgSz w:w="12240" w:h="15840"/>
      <w:pgMar w:top="81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 SC Regular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Gill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77C4"/>
    <w:multiLevelType w:val="hybridMultilevel"/>
    <w:tmpl w:val="1A0E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D6B15"/>
    <w:multiLevelType w:val="hybridMultilevel"/>
    <w:tmpl w:val="0070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F6184"/>
    <w:rsid w:val="00286E18"/>
    <w:rsid w:val="002B2073"/>
    <w:rsid w:val="0035742E"/>
    <w:rsid w:val="00376D83"/>
    <w:rsid w:val="00427D07"/>
    <w:rsid w:val="00486E9E"/>
    <w:rsid w:val="00595587"/>
    <w:rsid w:val="005F6184"/>
    <w:rsid w:val="00703A33"/>
    <w:rsid w:val="009073C4"/>
    <w:rsid w:val="009E6B45"/>
    <w:rsid w:val="00A45940"/>
    <w:rsid w:val="00A526A5"/>
    <w:rsid w:val="00AF24E0"/>
    <w:rsid w:val="00C43D09"/>
    <w:rsid w:val="00CC4E43"/>
    <w:rsid w:val="00D55F87"/>
    <w:rsid w:val="00DF3931"/>
    <w:rsid w:val="00F03E9D"/>
    <w:rsid w:val="00F50F9A"/>
    <w:rsid w:val="00F65C08"/>
    <w:rsid w:val="00FD45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b4dbf2,#d1c5f2,#f2cdc4,#839df2,#a66ef2,#ae72ff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23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07"/>
    <w:pPr>
      <w:ind w:left="720"/>
      <w:contextualSpacing/>
    </w:pPr>
  </w:style>
  <w:style w:type="character" w:styleId="Hyperlink">
    <w:name w:val="Hyperlink"/>
    <w:basedOn w:val="DefaultParagraphFont"/>
    <w:rsid w:val="00C43D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BF3F-1E06-465C-BC28-BA64DA2B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Blades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Jenica Bourque</dc:creator>
  <cp:lastModifiedBy>Cindy</cp:lastModifiedBy>
  <cp:revision>3</cp:revision>
  <cp:lastPrinted>2016-10-04T21:51:00Z</cp:lastPrinted>
  <dcterms:created xsi:type="dcterms:W3CDTF">2017-07-21T15:19:00Z</dcterms:created>
  <dcterms:modified xsi:type="dcterms:W3CDTF">2017-07-21T18:50:00Z</dcterms:modified>
</cp:coreProperties>
</file>